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0FFA" w14:textId="77777777" w:rsidR="005F085D" w:rsidRDefault="005F0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80" w:type="dxa"/>
        <w:tblInd w:w="-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5F085D" w14:paraId="3954ECC1" w14:textId="77777777">
        <w:tc>
          <w:tcPr>
            <w:tcW w:w="10480" w:type="dxa"/>
            <w:shd w:val="clear" w:color="auto" w:fill="005A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3DF29" w14:textId="77777777" w:rsidR="005F085D" w:rsidRDefault="007E001C">
            <w:pPr>
              <w:widowControl w:val="0"/>
              <w:jc w:val="center"/>
              <w:rPr>
                <w:rFonts w:ascii="Oswald" w:eastAsia="Oswald" w:hAnsi="Oswald" w:cs="Oswald"/>
                <w:color w:val="FFFFFF"/>
                <w:sz w:val="34"/>
                <w:szCs w:val="34"/>
              </w:rPr>
            </w:pPr>
            <w:r>
              <w:rPr>
                <w:rFonts w:ascii="Oswald" w:eastAsia="Oswald" w:hAnsi="Oswald" w:cs="Oswald"/>
                <w:color w:val="FFFFFF"/>
                <w:sz w:val="34"/>
                <w:szCs w:val="34"/>
              </w:rPr>
              <w:t>Indigenous Teacher Recruitment and Retention</w:t>
            </w:r>
          </w:p>
        </w:tc>
      </w:tr>
      <w:tr w:rsidR="005F085D" w14:paraId="761AE418" w14:textId="77777777">
        <w:trPr>
          <w:trHeight w:val="420"/>
        </w:trPr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B7F2F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Goal: </w:t>
            </w:r>
            <w:r>
              <w:rPr>
                <w:i/>
              </w:rPr>
              <w:t xml:space="preserve">Increase the number of teachers with Indigenous cultural and linguistic knowledge into classrooms to support Nevada tribal student success by ten teachers by 2025. </w:t>
            </w:r>
          </w:p>
        </w:tc>
      </w:tr>
      <w:tr w:rsidR="005F085D" w14:paraId="1801CDDE" w14:textId="77777777">
        <w:tc>
          <w:tcPr>
            <w:tcW w:w="10480" w:type="dxa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D6B80" w14:textId="77777777" w:rsidR="005F085D" w:rsidRDefault="007E001C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b/>
              </w:rPr>
              <w:t xml:space="preserve">Improvement Strategy: </w:t>
            </w:r>
            <w:r>
              <w:rPr>
                <w:i/>
              </w:rPr>
              <w:t xml:space="preserve">Create a framework to increase Indigenous teacher recruitment and retention programming in Nevada public schools.  </w:t>
            </w:r>
          </w:p>
        </w:tc>
      </w:tr>
      <w:tr w:rsidR="005F085D" w14:paraId="7D219CED" w14:textId="77777777"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37241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Intended Outcomes:  </w:t>
            </w:r>
          </w:p>
          <w:p w14:paraId="6E82D3DB" w14:textId="77777777" w:rsidR="005F085D" w:rsidRDefault="007E001C">
            <w:pPr>
              <w:widowControl w:val="0"/>
              <w:numPr>
                <w:ilvl w:val="0"/>
                <w:numId w:val="1"/>
              </w:numPr>
            </w:pPr>
            <w:r>
              <w:t>Build local and state capacity to address Nevada tribal student needs.</w:t>
            </w:r>
          </w:p>
          <w:p w14:paraId="2C066F82" w14:textId="77777777" w:rsidR="005F085D" w:rsidRDefault="007E001C">
            <w:pPr>
              <w:widowControl w:val="0"/>
              <w:numPr>
                <w:ilvl w:val="0"/>
                <w:numId w:val="1"/>
              </w:numPr>
              <w:spacing w:before="0"/>
            </w:pPr>
            <w:r>
              <w:t>Work towards a culturally and linguistically ro</w:t>
            </w:r>
            <w:r>
              <w:t xml:space="preserve">bust Indigenous teacher education program that is sustainable through NSHE systems and structures.  </w:t>
            </w:r>
          </w:p>
          <w:p w14:paraId="0DF0A286" w14:textId="77777777" w:rsidR="005F085D" w:rsidRDefault="007E001C">
            <w:pPr>
              <w:widowControl w:val="0"/>
              <w:numPr>
                <w:ilvl w:val="0"/>
                <w:numId w:val="1"/>
              </w:numPr>
              <w:spacing w:before="0"/>
            </w:pPr>
            <w:r>
              <w:t xml:space="preserve">Provide mentoring for pre-service/in-service educators working in/near Nevada tribal students.  </w:t>
            </w:r>
          </w:p>
          <w:p w14:paraId="6397AF6A" w14:textId="77777777" w:rsidR="005F085D" w:rsidRDefault="007E001C">
            <w:pPr>
              <w:widowControl w:val="0"/>
              <w:numPr>
                <w:ilvl w:val="0"/>
                <w:numId w:val="1"/>
              </w:numPr>
              <w:spacing w:before="0"/>
            </w:pPr>
            <w:r>
              <w:t>Prioritize culturally and linguistically responsive pedago</w:t>
            </w:r>
            <w:r>
              <w:t>gies in teacher preparation programs.</w:t>
            </w:r>
          </w:p>
          <w:p w14:paraId="4D317350" w14:textId="77777777" w:rsidR="005F085D" w:rsidRDefault="005F085D">
            <w:pPr>
              <w:widowControl w:val="0"/>
              <w:rPr>
                <w:b/>
              </w:rPr>
            </w:pPr>
          </w:p>
        </w:tc>
      </w:tr>
      <w:tr w:rsidR="005F085D" w14:paraId="5B5CE136" w14:textId="77777777"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E1A46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>Need:</w:t>
            </w:r>
          </w:p>
          <w:p w14:paraId="1F92B1BE" w14:textId="77777777" w:rsidR="005F085D" w:rsidRDefault="007E00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High school students of color perceive the teaching profession as boring, undervalued, and a white profession.  </w:t>
            </w:r>
          </w:p>
          <w:p w14:paraId="59B99658" w14:textId="77777777" w:rsidR="005F085D" w:rsidRDefault="007E00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rPr>
                <w:color w:val="000000"/>
              </w:rPr>
              <w:t xml:space="preserve">Little to no effort is focused to recruit Nevada Indigenous students into pre-service teaching.  </w:t>
            </w:r>
          </w:p>
          <w:p w14:paraId="3FC9A362" w14:textId="77777777" w:rsidR="005F085D" w:rsidRDefault="007E00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rPr>
                <w:color w:val="000000"/>
              </w:rPr>
              <w:t>Non-traditional Nevada Indigenous students ar</w:t>
            </w:r>
            <w:r>
              <w:rPr>
                <w:color w:val="000000"/>
              </w:rPr>
              <w:t xml:space="preserve">e overlooked in campus recruiting efforts due to lack of knowledge valuing Indigenous community knowledge systems by recruiting programs.  </w:t>
            </w:r>
          </w:p>
          <w:p w14:paraId="358DB248" w14:textId="77777777" w:rsidR="005F085D" w:rsidRDefault="007E00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rPr>
                <w:color w:val="000000"/>
              </w:rPr>
              <w:t>Current teacher education programs are culturally biased that may discourage Nevada Indigenous students from completing the professional program.</w:t>
            </w:r>
          </w:p>
          <w:p w14:paraId="17FD392B" w14:textId="77777777" w:rsidR="005F085D" w:rsidRDefault="007E00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rPr>
                <w:color w:val="000000"/>
              </w:rPr>
              <w:t>Little to no professional development is regularly available or prioritized topics for Native and non-Native e</w:t>
            </w:r>
            <w:r>
              <w:rPr>
                <w:color w:val="000000"/>
              </w:rPr>
              <w:t>ducators including culturally responsive theory, place-based Indigenous knowledge and intergenerational relationships with place and landscapes, emphasis on Indigenous pedagogies (</w:t>
            </w:r>
            <w:proofErr w:type="gramStart"/>
            <w:r>
              <w:rPr>
                <w:color w:val="000000"/>
              </w:rPr>
              <w:t>i.e.</w:t>
            </w:r>
            <w:proofErr w:type="gramEnd"/>
            <w:r>
              <w:rPr>
                <w:color w:val="000000"/>
              </w:rPr>
              <w:t xml:space="preserve"> Indigenous self-determination), valuing Indigenous language and communi</w:t>
            </w:r>
            <w:r>
              <w:rPr>
                <w:color w:val="000000"/>
              </w:rPr>
              <w:t xml:space="preserve">ty as building blocks for Native student educational achievement.  </w:t>
            </w:r>
          </w:p>
          <w:p w14:paraId="6886E542" w14:textId="77777777" w:rsidR="005F085D" w:rsidRDefault="007E00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rPr>
                <w:color w:val="000000"/>
              </w:rPr>
              <w:t>Teacher shortage of educators in critical content areas across Nevada.</w:t>
            </w:r>
          </w:p>
          <w:p w14:paraId="1A160F7D" w14:textId="77777777" w:rsidR="005F085D" w:rsidRDefault="005F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</w:pPr>
          </w:p>
        </w:tc>
      </w:tr>
      <w:tr w:rsidR="005F085D" w14:paraId="50437BB3" w14:textId="77777777"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B44E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Action Steps: </w:t>
            </w:r>
          </w:p>
          <w:p w14:paraId="3B69C617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Create a needs assessment survey/questionnaire</w:t>
            </w:r>
          </w:p>
          <w:p w14:paraId="63E12B35" w14:textId="77777777" w:rsidR="005F085D" w:rsidRDefault="005F085D">
            <w:pPr>
              <w:widowControl w:val="0"/>
              <w:spacing w:before="0"/>
              <w:rPr>
                <w:i/>
              </w:rPr>
            </w:pPr>
          </w:p>
        </w:tc>
      </w:tr>
      <w:tr w:rsidR="005F085D" w14:paraId="2B36ADB8" w14:textId="77777777"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6E00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Resources Needed: </w:t>
            </w:r>
          </w:p>
          <w:p w14:paraId="7AA1C605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</w:p>
        </w:tc>
      </w:tr>
      <w:tr w:rsidR="005F085D" w14:paraId="18D8B92C" w14:textId="77777777"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34814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Challenges to Tackle: </w:t>
            </w:r>
          </w:p>
          <w:p w14:paraId="57E1181B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166B2ED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</w:p>
          <w:p w14:paraId="0BEB1640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WRPT community buy-in</w:t>
            </w:r>
          </w:p>
          <w:p w14:paraId="54C15B4F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Funding</w:t>
            </w:r>
          </w:p>
        </w:tc>
      </w:tr>
    </w:tbl>
    <w:p w14:paraId="4D448DCC" w14:textId="77777777" w:rsidR="005F085D" w:rsidRDefault="005F085D"/>
    <w:p w14:paraId="5A00A985" w14:textId="77777777" w:rsidR="005F085D" w:rsidRDefault="005F085D"/>
    <w:p w14:paraId="6674280F" w14:textId="77777777" w:rsidR="005F085D" w:rsidRDefault="005F085D"/>
    <w:p w14:paraId="1131B200" w14:textId="77777777" w:rsidR="005F085D" w:rsidRDefault="005F085D"/>
    <w:tbl>
      <w:tblPr>
        <w:tblStyle w:val="a0"/>
        <w:tblW w:w="10480" w:type="dxa"/>
        <w:tblInd w:w="-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5F085D" w14:paraId="516C0F98" w14:textId="77777777">
        <w:tc>
          <w:tcPr>
            <w:tcW w:w="10480" w:type="dxa"/>
            <w:shd w:val="clear" w:color="auto" w:fill="005A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668B7" w14:textId="77777777" w:rsidR="005F085D" w:rsidRDefault="007E001C">
            <w:pPr>
              <w:widowControl w:val="0"/>
              <w:jc w:val="center"/>
              <w:rPr>
                <w:rFonts w:ascii="Oswald" w:eastAsia="Oswald" w:hAnsi="Oswald" w:cs="Oswald"/>
                <w:color w:val="FFFFFF"/>
                <w:sz w:val="34"/>
                <w:szCs w:val="34"/>
              </w:rPr>
            </w:pPr>
            <w:r>
              <w:rPr>
                <w:rFonts w:ascii="Oswald" w:eastAsia="Oswald" w:hAnsi="Oswald" w:cs="Oswald"/>
                <w:color w:val="FFFFFF"/>
                <w:sz w:val="34"/>
                <w:szCs w:val="34"/>
              </w:rPr>
              <w:t>Professional Development of Indigenous Culturally Sustaining and Relevant Pedagogies</w:t>
            </w:r>
          </w:p>
        </w:tc>
      </w:tr>
      <w:tr w:rsidR="005F085D" w14:paraId="26195D66" w14:textId="77777777">
        <w:trPr>
          <w:trHeight w:val="420"/>
        </w:trPr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F0F43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Goal: </w:t>
            </w:r>
          </w:p>
        </w:tc>
      </w:tr>
      <w:tr w:rsidR="005F085D" w14:paraId="756FE053" w14:textId="77777777">
        <w:tc>
          <w:tcPr>
            <w:tcW w:w="10480" w:type="dxa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E6A6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Improvement Strategy: </w:t>
            </w:r>
          </w:p>
          <w:p w14:paraId="273D4AEB" w14:textId="77777777" w:rsidR="005F085D" w:rsidRDefault="005F085D">
            <w:pPr>
              <w:widowControl w:val="0"/>
              <w:rPr>
                <w:i/>
                <w:sz w:val="14"/>
                <w:szCs w:val="14"/>
              </w:rPr>
            </w:pPr>
          </w:p>
        </w:tc>
      </w:tr>
      <w:tr w:rsidR="005F085D" w14:paraId="274323FA" w14:textId="77777777"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DD0E1" w14:textId="77777777" w:rsidR="005F085D" w:rsidRDefault="007E001C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Intended Outcomes:  </w:t>
            </w:r>
            <w:r>
              <w:t xml:space="preserve">Teachers will develop core pedagogical focus on culturally sustaining and revitalizing theory and practices of effective Nevada Indigenous language and culture-based pedagogy.  </w:t>
            </w:r>
          </w:p>
        </w:tc>
      </w:tr>
      <w:tr w:rsidR="005F085D" w14:paraId="67AB5BE7" w14:textId="77777777"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7F84C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Action Steps: </w:t>
            </w:r>
          </w:p>
          <w:p w14:paraId="738D6A93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</w:p>
          <w:p w14:paraId="133E89FB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</w:p>
          <w:p w14:paraId="61403055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</w:p>
          <w:p w14:paraId="768B1806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</w:p>
          <w:p w14:paraId="512594A4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</w:p>
          <w:p w14:paraId="29C4382A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</w:p>
        </w:tc>
      </w:tr>
      <w:tr w:rsidR="005F085D" w14:paraId="5E055998" w14:textId="77777777"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1930C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Resources Needed: </w:t>
            </w:r>
          </w:p>
          <w:p w14:paraId="55A2FCF0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</w:p>
          <w:p w14:paraId="68CE6B43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</w:p>
          <w:p w14:paraId="51F5CEA4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</w:p>
        </w:tc>
      </w:tr>
      <w:tr w:rsidR="005F085D" w14:paraId="3BB2BB6A" w14:textId="77777777">
        <w:tc>
          <w:tcPr>
            <w:tcW w:w="10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B0B44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Challenges to Tackle: </w:t>
            </w:r>
          </w:p>
          <w:p w14:paraId="6FFBEA85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E60E0B6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</w:p>
          <w:p w14:paraId="55996B46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</w:p>
          <w:p w14:paraId="79B54F5E" w14:textId="77777777" w:rsidR="005F085D" w:rsidRDefault="005F085D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</w:p>
        </w:tc>
      </w:tr>
    </w:tbl>
    <w:p w14:paraId="52CCAB7F" w14:textId="77777777" w:rsidR="005F085D" w:rsidRDefault="005F085D"/>
    <w:p w14:paraId="10DC06C0" w14:textId="77777777" w:rsidR="005F085D" w:rsidRDefault="005F085D"/>
    <w:p w14:paraId="63FB9E88" w14:textId="77777777" w:rsidR="005F085D" w:rsidRDefault="005F085D"/>
    <w:p w14:paraId="46FDBCBE" w14:textId="77777777" w:rsidR="005F085D" w:rsidRDefault="005F085D"/>
    <w:tbl>
      <w:tblPr>
        <w:tblStyle w:val="a1"/>
        <w:tblW w:w="10480" w:type="dxa"/>
        <w:tblInd w:w="-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5"/>
        <w:gridCol w:w="6255"/>
      </w:tblGrid>
      <w:tr w:rsidR="005F085D" w14:paraId="72F67836" w14:textId="77777777">
        <w:tc>
          <w:tcPr>
            <w:tcW w:w="10480" w:type="dxa"/>
            <w:gridSpan w:val="2"/>
            <w:shd w:val="clear" w:color="auto" w:fill="005A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EB019" w14:textId="77777777" w:rsidR="005F085D" w:rsidRDefault="007E001C">
            <w:pPr>
              <w:widowControl w:val="0"/>
              <w:jc w:val="center"/>
              <w:rPr>
                <w:rFonts w:ascii="Oswald" w:eastAsia="Oswald" w:hAnsi="Oswald" w:cs="Oswald"/>
                <w:color w:val="FFFFFF"/>
                <w:sz w:val="34"/>
                <w:szCs w:val="34"/>
              </w:rPr>
            </w:pPr>
            <w:r>
              <w:rPr>
                <w:rFonts w:ascii="Oswald" w:eastAsia="Oswald" w:hAnsi="Oswald" w:cs="Oswald"/>
                <w:color w:val="FFFFFF"/>
                <w:sz w:val="34"/>
                <w:szCs w:val="34"/>
              </w:rPr>
              <w:t>Accurate and Modern Indigenous Perspective Curriculum</w:t>
            </w:r>
            <w:r>
              <w:rPr>
                <w:rFonts w:ascii="Oswald" w:eastAsia="Oswald" w:hAnsi="Oswald" w:cs="Oswald"/>
                <w:color w:val="FFFFFF"/>
                <w:sz w:val="34"/>
                <w:szCs w:val="34"/>
              </w:rPr>
              <w:br/>
              <w:t>Grades PreK - 12</w:t>
            </w:r>
          </w:p>
        </w:tc>
      </w:tr>
      <w:tr w:rsidR="005F085D" w14:paraId="3B034AF0" w14:textId="77777777">
        <w:tc>
          <w:tcPr>
            <w:tcW w:w="4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943E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Goal: </w:t>
            </w:r>
            <w:r>
              <w:rPr>
                <w:i/>
              </w:rPr>
              <w:t xml:space="preserve">Increase Walker River Paiute Tribal community collaboration efforts into designing culturally responsive and relevant lessons for all subjects in grades K-6.  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A0CA1" w14:textId="77777777" w:rsidR="005F085D" w:rsidRDefault="007E001C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STIP Connection: </w:t>
            </w:r>
            <w:r>
              <w:rPr>
                <w:i/>
              </w:rPr>
              <w:t>Insert after Event 3</w:t>
            </w:r>
          </w:p>
        </w:tc>
      </w:tr>
      <w:tr w:rsidR="005F085D" w14:paraId="0AC9B531" w14:textId="77777777">
        <w:tc>
          <w:tcPr>
            <w:tcW w:w="10480" w:type="dxa"/>
            <w:gridSpan w:val="2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EB9D9" w14:textId="77777777" w:rsidR="005F085D" w:rsidRDefault="007E001C">
            <w:pPr>
              <w:widowControl w:val="0"/>
            </w:pPr>
            <w:r>
              <w:rPr>
                <w:b/>
              </w:rPr>
              <w:t xml:space="preserve">Improvement Strategy: </w:t>
            </w:r>
            <w:r>
              <w:rPr>
                <w:i/>
              </w:rPr>
              <w:t>Provide historical and cultural tra</w:t>
            </w:r>
            <w:r>
              <w:rPr>
                <w:i/>
              </w:rPr>
              <w:t>uma of Native American children and strategies to all SES teachers and staff.</w:t>
            </w:r>
          </w:p>
          <w:p w14:paraId="350C7972" w14:textId="77777777" w:rsidR="005F085D" w:rsidRDefault="005F085D">
            <w:pPr>
              <w:widowControl w:val="0"/>
              <w:rPr>
                <w:b/>
              </w:rPr>
            </w:pPr>
          </w:p>
          <w:p w14:paraId="3A9BEC6C" w14:textId="77777777" w:rsidR="005F085D" w:rsidRDefault="007E001C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b/>
              </w:rPr>
              <w:t>Evidence Level</w:t>
            </w:r>
            <w:r>
              <w:rPr>
                <w:i/>
              </w:rPr>
              <w:t xml:space="preserve"> </w:t>
            </w:r>
            <w:r>
              <w:t>(1-Strong; 2-Moderate; 3-Promising; 4-Demonstrates a Rationale)</w:t>
            </w:r>
            <w:r>
              <w:rPr>
                <w:i/>
              </w:rPr>
              <w:t>: 4</w:t>
            </w:r>
          </w:p>
        </w:tc>
      </w:tr>
      <w:tr w:rsidR="005F085D" w14:paraId="5A9C9EF8" w14:textId="77777777">
        <w:tc>
          <w:tcPr>
            <w:tcW w:w="104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8D6FD" w14:textId="77777777" w:rsidR="005F085D" w:rsidRDefault="007E001C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Intended Outcomes:  </w:t>
            </w:r>
            <w:r>
              <w:t xml:space="preserve">Teachers will develop empathy, not be judgmental, and have the agency to make a choice to acknowledge a need for addition of </w:t>
            </w:r>
            <w:proofErr w:type="gramStart"/>
            <w:r>
              <w:t>culturally-relevant</w:t>
            </w:r>
            <w:proofErr w:type="gramEnd"/>
            <w:r>
              <w:t xml:space="preserve"> topics in daily ELA, Math, SS, and Science subjects.  </w:t>
            </w:r>
          </w:p>
        </w:tc>
      </w:tr>
      <w:tr w:rsidR="005F085D" w14:paraId="3C482040" w14:textId="77777777">
        <w:tc>
          <w:tcPr>
            <w:tcW w:w="104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B820F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Action Steps: </w:t>
            </w:r>
          </w:p>
          <w:p w14:paraId="14095DDB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Request available of funding and source</w:t>
            </w:r>
          </w:p>
          <w:p w14:paraId="46625D52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Identify and contact PD facilitator</w:t>
            </w:r>
          </w:p>
          <w:p w14:paraId="46A2E68F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Draft and signature of contract</w:t>
            </w:r>
          </w:p>
          <w:p w14:paraId="7273D8A2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Schedule trainings with teachers</w:t>
            </w:r>
          </w:p>
          <w:p w14:paraId="614AB323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Follow-up via walkthroughs and feedback</w:t>
            </w:r>
          </w:p>
          <w:p w14:paraId="09C74253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PD facilitator follow-up and assessment</w:t>
            </w:r>
          </w:p>
        </w:tc>
      </w:tr>
      <w:tr w:rsidR="005F085D" w14:paraId="2B6C0260" w14:textId="77777777">
        <w:tc>
          <w:tcPr>
            <w:tcW w:w="104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A16A2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Resources Needed: </w:t>
            </w:r>
          </w:p>
          <w:p w14:paraId="3C132775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Funding</w:t>
            </w:r>
          </w:p>
          <w:p w14:paraId="45DD8ED7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High-quality PD Facilitator</w:t>
            </w:r>
          </w:p>
          <w:p w14:paraId="5FBDB80D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Scheduling/organization</w:t>
            </w:r>
          </w:p>
          <w:p w14:paraId="0C4AC4C9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Surveys and evaluative feedback from teachers/facilitator/administrator</w:t>
            </w:r>
          </w:p>
        </w:tc>
      </w:tr>
      <w:tr w:rsidR="005F085D" w14:paraId="512C9227" w14:textId="77777777">
        <w:tc>
          <w:tcPr>
            <w:tcW w:w="104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3EEEB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Challenges to Tackle: </w:t>
            </w:r>
          </w:p>
          <w:p w14:paraId="5111A99A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>Teacher buy-in</w:t>
            </w:r>
          </w:p>
          <w:p w14:paraId="2DA458EE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District/Superintendent buy-in</w:t>
            </w:r>
          </w:p>
          <w:p w14:paraId="14F47017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WRPT community buy-in</w:t>
            </w:r>
          </w:p>
          <w:p w14:paraId="007CDCBB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Funding</w:t>
            </w:r>
          </w:p>
        </w:tc>
      </w:tr>
    </w:tbl>
    <w:p w14:paraId="35EFC00E" w14:textId="77777777" w:rsidR="005F085D" w:rsidRDefault="005F085D"/>
    <w:p w14:paraId="49A7AEE1" w14:textId="77777777" w:rsidR="005F085D" w:rsidRDefault="005F085D"/>
    <w:p w14:paraId="40ECC6C1" w14:textId="77777777" w:rsidR="005F085D" w:rsidRDefault="005F085D"/>
    <w:tbl>
      <w:tblPr>
        <w:tblStyle w:val="a2"/>
        <w:tblW w:w="10480" w:type="dxa"/>
        <w:tblInd w:w="-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5"/>
        <w:gridCol w:w="6255"/>
      </w:tblGrid>
      <w:tr w:rsidR="005F085D" w14:paraId="2D7AF748" w14:textId="77777777">
        <w:tc>
          <w:tcPr>
            <w:tcW w:w="10480" w:type="dxa"/>
            <w:gridSpan w:val="2"/>
            <w:shd w:val="clear" w:color="auto" w:fill="005A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1ABDC" w14:textId="77777777" w:rsidR="005F085D" w:rsidRDefault="007E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FFFFFF"/>
                <w:sz w:val="34"/>
                <w:szCs w:val="34"/>
              </w:rPr>
            </w:pPr>
            <w:r>
              <w:rPr>
                <w:rFonts w:ascii="Oswald" w:eastAsia="Oswald" w:hAnsi="Oswald" w:cs="Oswald"/>
                <w:color w:val="FFFFFF"/>
                <w:sz w:val="34"/>
                <w:szCs w:val="34"/>
              </w:rPr>
              <w:t>Indigenous Student Achievement Data</w:t>
            </w:r>
            <w:r>
              <w:rPr>
                <w:rFonts w:ascii="Oswald" w:eastAsia="Oswald" w:hAnsi="Oswald" w:cs="Oswald"/>
                <w:color w:val="FFFFFF"/>
                <w:sz w:val="34"/>
                <w:szCs w:val="34"/>
              </w:rPr>
              <w:br/>
              <w:t>Accurate, Timely, and Reliable</w:t>
            </w:r>
          </w:p>
        </w:tc>
      </w:tr>
      <w:tr w:rsidR="005F085D" w14:paraId="7954890C" w14:textId="77777777">
        <w:tc>
          <w:tcPr>
            <w:tcW w:w="4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D4F42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Goal: </w:t>
            </w:r>
            <w:r>
              <w:rPr>
                <w:i/>
              </w:rPr>
              <w:t xml:space="preserve">Increase Walker River Paiute Tribal community collaboration efforts into designing culturally responsive and relevant lessons for all subjects in grades K-6.  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68978" w14:textId="77777777" w:rsidR="005F085D" w:rsidRDefault="007E001C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STIP Connection: </w:t>
            </w:r>
            <w:r>
              <w:rPr>
                <w:i/>
              </w:rPr>
              <w:t>Inser</w:t>
            </w:r>
            <w:r>
              <w:rPr>
                <w:i/>
              </w:rPr>
              <w:t>t after Event 3</w:t>
            </w:r>
          </w:p>
        </w:tc>
      </w:tr>
      <w:tr w:rsidR="005F085D" w14:paraId="00B2B280" w14:textId="77777777">
        <w:tc>
          <w:tcPr>
            <w:tcW w:w="10480" w:type="dxa"/>
            <w:gridSpan w:val="2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A8400" w14:textId="77777777" w:rsidR="005F085D" w:rsidRDefault="007E001C">
            <w:pPr>
              <w:widowControl w:val="0"/>
            </w:pPr>
            <w:r>
              <w:rPr>
                <w:b/>
              </w:rPr>
              <w:t xml:space="preserve">Improvement Strategy: </w:t>
            </w:r>
            <w:r>
              <w:rPr>
                <w:i/>
              </w:rPr>
              <w:t>Provide historical and cultural trauma of Native American children and strategies to all SES teachers and staff.</w:t>
            </w:r>
          </w:p>
          <w:p w14:paraId="0346CA8C" w14:textId="77777777" w:rsidR="005F085D" w:rsidRDefault="005F085D">
            <w:pPr>
              <w:widowControl w:val="0"/>
              <w:rPr>
                <w:b/>
              </w:rPr>
            </w:pPr>
          </w:p>
          <w:p w14:paraId="4DD50878" w14:textId="77777777" w:rsidR="005F085D" w:rsidRDefault="007E001C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b/>
              </w:rPr>
              <w:t>Evidence Level</w:t>
            </w:r>
            <w:r>
              <w:rPr>
                <w:i/>
              </w:rPr>
              <w:t xml:space="preserve"> </w:t>
            </w:r>
            <w:r>
              <w:t>(1-Strong; 2-Moderate; 3-Promising; 4-Demonstrates a Rationale)</w:t>
            </w:r>
            <w:r>
              <w:rPr>
                <w:i/>
              </w:rPr>
              <w:t>: 4</w:t>
            </w:r>
          </w:p>
        </w:tc>
      </w:tr>
      <w:tr w:rsidR="005F085D" w14:paraId="78215049" w14:textId="77777777">
        <w:tc>
          <w:tcPr>
            <w:tcW w:w="104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686E1" w14:textId="77777777" w:rsidR="005F085D" w:rsidRDefault="007E001C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Intended Outcomes:  </w:t>
            </w:r>
            <w:r>
              <w:t>Teachers will develop empathy, not be j</w:t>
            </w:r>
            <w:r>
              <w:t xml:space="preserve">udgmental, and have the agency to make a choice to acknowledge a need for addition of </w:t>
            </w:r>
            <w:proofErr w:type="gramStart"/>
            <w:r>
              <w:t>culturally-relevant</w:t>
            </w:r>
            <w:proofErr w:type="gramEnd"/>
            <w:r>
              <w:t xml:space="preserve"> topics in daily ELA, Math, SS, and Science subjects.  </w:t>
            </w:r>
          </w:p>
        </w:tc>
      </w:tr>
      <w:tr w:rsidR="005F085D" w14:paraId="1A80A71D" w14:textId="77777777">
        <w:tc>
          <w:tcPr>
            <w:tcW w:w="104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1F110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Action Steps: </w:t>
            </w:r>
          </w:p>
          <w:p w14:paraId="1859C610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Request available of funding and source</w:t>
            </w:r>
          </w:p>
          <w:p w14:paraId="470FFFB8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Identify and contact PD facilitator</w:t>
            </w:r>
          </w:p>
          <w:p w14:paraId="4BD2209E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Dra</w:t>
            </w:r>
            <w:r>
              <w:rPr>
                <w:i/>
              </w:rPr>
              <w:t>ft and signature of contract</w:t>
            </w:r>
          </w:p>
          <w:p w14:paraId="573A2104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Schedule trainings with teachers</w:t>
            </w:r>
          </w:p>
          <w:p w14:paraId="6C118B90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Follow-up via walkthroughs and feedback</w:t>
            </w:r>
          </w:p>
          <w:p w14:paraId="78240FD7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PD facilitator follow-up and assessment</w:t>
            </w:r>
          </w:p>
        </w:tc>
      </w:tr>
      <w:tr w:rsidR="005F085D" w14:paraId="1D7B2D38" w14:textId="77777777">
        <w:tc>
          <w:tcPr>
            <w:tcW w:w="104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7CEB0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Resources Needed: </w:t>
            </w:r>
          </w:p>
          <w:p w14:paraId="5EE116E5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Funding</w:t>
            </w:r>
          </w:p>
          <w:p w14:paraId="7C382AAD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High-quality PD Facilitator</w:t>
            </w:r>
          </w:p>
          <w:p w14:paraId="11CA26BC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Scheduling/organization</w:t>
            </w:r>
          </w:p>
          <w:p w14:paraId="133CC5C1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lastRenderedPageBreak/>
              <w:t>Surveys and evaluative feedback from teachers/facilitator/administrator</w:t>
            </w:r>
          </w:p>
        </w:tc>
      </w:tr>
      <w:tr w:rsidR="005F085D" w14:paraId="1422B00B" w14:textId="77777777">
        <w:tc>
          <w:tcPr>
            <w:tcW w:w="104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2885A" w14:textId="77777777" w:rsidR="005F085D" w:rsidRDefault="007E001C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Challenges to Tackle: </w:t>
            </w:r>
          </w:p>
          <w:p w14:paraId="3FB5915A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>Teacher buy-in</w:t>
            </w:r>
          </w:p>
          <w:p w14:paraId="33960D6D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District/Superintendent buy-in</w:t>
            </w:r>
          </w:p>
          <w:p w14:paraId="1E8DDF5F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WRPT community buy-in</w:t>
            </w:r>
          </w:p>
          <w:p w14:paraId="43BF1202" w14:textId="77777777" w:rsidR="005F085D" w:rsidRDefault="007E001C">
            <w:pPr>
              <w:widowControl w:val="0"/>
              <w:numPr>
                <w:ilvl w:val="0"/>
                <w:numId w:val="2"/>
              </w:numPr>
              <w:spacing w:before="0"/>
              <w:rPr>
                <w:b/>
              </w:rPr>
            </w:pPr>
            <w:r>
              <w:rPr>
                <w:i/>
              </w:rPr>
              <w:t>Funding</w:t>
            </w:r>
          </w:p>
        </w:tc>
      </w:tr>
    </w:tbl>
    <w:p w14:paraId="11C85D42" w14:textId="77777777" w:rsidR="005F085D" w:rsidRDefault="005F085D"/>
    <w:p w14:paraId="4EAE567C" w14:textId="77777777" w:rsidR="005F085D" w:rsidRDefault="005F085D"/>
    <w:p w14:paraId="1138C504" w14:textId="77777777" w:rsidR="005F085D" w:rsidRDefault="005F085D"/>
    <w:p w14:paraId="49EAE87E" w14:textId="77777777" w:rsidR="005F085D" w:rsidRDefault="007E001C">
      <w:pPr>
        <w:shd w:val="clear" w:color="auto" w:fill="FFFFFF"/>
        <w:spacing w:before="0"/>
        <w:rPr>
          <w:color w:val="201F1E"/>
        </w:rPr>
      </w:pPr>
      <w:r>
        <w:rPr>
          <w:color w:val="201F1E"/>
        </w:rPr>
        <w:t>Washington:</w:t>
      </w:r>
    </w:p>
    <w:p w14:paraId="53E612E6" w14:textId="77777777" w:rsidR="005F085D" w:rsidRDefault="007E001C">
      <w:pPr>
        <w:shd w:val="clear" w:color="auto" w:fill="FFFFFF"/>
        <w:spacing w:before="0"/>
        <w:rPr>
          <w:color w:val="1155CC"/>
          <w:u w:val="single"/>
        </w:rPr>
      </w:pPr>
      <w:r>
        <w:rPr>
          <w:color w:val="201F1E"/>
        </w:rPr>
        <w:t xml:space="preserve">  </w:t>
      </w:r>
      <w:hyperlink r:id="rId6">
        <w:r>
          <w:rPr>
            <w:color w:val="1155CC"/>
            <w:u w:val="single"/>
          </w:rPr>
          <w:t>https://education.wsu.edu/students/clearinghouse/fromwherethesunrises/</w:t>
        </w:r>
      </w:hyperlink>
    </w:p>
    <w:p w14:paraId="3C6FD553" w14:textId="77777777" w:rsidR="005F085D" w:rsidRDefault="007E001C">
      <w:pPr>
        <w:shd w:val="clear" w:color="auto" w:fill="FFFFFF"/>
        <w:spacing w:before="0"/>
        <w:rPr>
          <w:color w:val="1155CC"/>
          <w:u w:val="single"/>
        </w:rPr>
      </w:pPr>
      <w:r>
        <w:rPr>
          <w:color w:val="201F1E"/>
        </w:rPr>
        <w:t xml:space="preserve">                                </w:t>
      </w:r>
      <w:hyperlink r:id="rId7">
        <w:r>
          <w:rPr>
            <w:color w:val="1155CC"/>
            <w:u w:val="single"/>
          </w:rPr>
          <w:t>https://www.k12.wa.us/student-success/resources-subject-area/time-immemorial-tribal-sovereignty-washington-state</w:t>
        </w:r>
      </w:hyperlink>
    </w:p>
    <w:p w14:paraId="2957ADD7" w14:textId="77777777" w:rsidR="005F085D" w:rsidRDefault="007E001C">
      <w:pPr>
        <w:shd w:val="clear" w:color="auto" w:fill="FFFFFF"/>
        <w:spacing w:before="0"/>
        <w:rPr>
          <w:color w:val="201F1E"/>
        </w:rPr>
      </w:pPr>
      <w:r>
        <w:rPr>
          <w:color w:val="201F1E"/>
        </w:rPr>
        <w:t xml:space="preserve"> </w:t>
      </w:r>
    </w:p>
    <w:p w14:paraId="23B4DF08" w14:textId="77777777" w:rsidR="005F085D" w:rsidRDefault="007E001C">
      <w:pPr>
        <w:shd w:val="clear" w:color="auto" w:fill="FFFFFF"/>
        <w:spacing w:before="0"/>
        <w:rPr>
          <w:color w:val="1155CC"/>
          <w:u w:val="single"/>
        </w:rPr>
      </w:pPr>
      <w:r>
        <w:rPr>
          <w:color w:val="201F1E"/>
        </w:rPr>
        <w:t xml:space="preserve">Oregon:                </w:t>
      </w:r>
      <w:hyperlink r:id="rId8">
        <w:r>
          <w:rPr>
            <w:color w:val="1155CC"/>
            <w:u w:val="single"/>
          </w:rPr>
          <w:t>https://www.oregon.gov/ode/students-and-family/equity/NativeAmericanEducation/Documents/2015-final-oregon-american-indian-al</w:t>
        </w:r>
        <w:r>
          <w:rPr>
            <w:color w:val="1155CC"/>
            <w:u w:val="single"/>
          </w:rPr>
          <w:t>aska-native-state-plan%20Mar%202017.pdf</w:t>
        </w:r>
      </w:hyperlink>
    </w:p>
    <w:p w14:paraId="6CDD0C25" w14:textId="77777777" w:rsidR="005F085D" w:rsidRDefault="007E001C">
      <w:pPr>
        <w:shd w:val="clear" w:color="auto" w:fill="FFFFFF"/>
        <w:spacing w:before="0"/>
        <w:rPr>
          <w:color w:val="1155CC"/>
          <w:u w:val="single"/>
        </w:rPr>
      </w:pPr>
      <w:r>
        <w:rPr>
          <w:color w:val="201F1E"/>
        </w:rPr>
        <w:t xml:space="preserve">                                </w:t>
      </w:r>
      <w:hyperlink r:id="rId9">
        <w:r>
          <w:rPr>
            <w:color w:val="1155CC"/>
            <w:u w:val="single"/>
          </w:rPr>
          <w:t>https://www.oregon.gov/od</w:t>
        </w:r>
        <w:r>
          <w:rPr>
            <w:color w:val="1155CC"/>
            <w:u w:val="single"/>
          </w:rPr>
          <w:t>e/students-and-family/equity/NativeAmericanEducation/Documents/FINAL-%20Native%20Student%20Success%202020.docx.pdf</w:t>
        </w:r>
      </w:hyperlink>
    </w:p>
    <w:p w14:paraId="7727EA43" w14:textId="77777777" w:rsidR="005F085D" w:rsidRDefault="007E001C">
      <w:pPr>
        <w:shd w:val="clear" w:color="auto" w:fill="FFFFFF"/>
        <w:spacing w:before="0"/>
        <w:rPr>
          <w:color w:val="201F1E"/>
        </w:rPr>
      </w:pPr>
      <w:r>
        <w:rPr>
          <w:color w:val="201F1E"/>
        </w:rPr>
        <w:t xml:space="preserve"> </w:t>
      </w:r>
    </w:p>
    <w:p w14:paraId="5153123C" w14:textId="77777777" w:rsidR="005F085D" w:rsidRDefault="007E001C">
      <w:pPr>
        <w:shd w:val="clear" w:color="auto" w:fill="FFFFFF"/>
        <w:spacing w:before="0"/>
        <w:rPr>
          <w:color w:val="1155CC"/>
          <w:u w:val="single"/>
        </w:rPr>
      </w:pPr>
      <w:r>
        <w:rPr>
          <w:color w:val="201F1E"/>
        </w:rPr>
        <w:t xml:space="preserve">Montana:            </w:t>
      </w:r>
      <w:hyperlink r:id="rId10">
        <w:r>
          <w:rPr>
            <w:color w:val="1155CC"/>
            <w:u w:val="single"/>
          </w:rPr>
          <w:t>https://saom.memberclicks.net/assets/SAM_unpublished_links/2022%20K12%20Vision%20Project%20Strategic%20Plan.pdf</w:t>
        </w:r>
      </w:hyperlink>
    </w:p>
    <w:p w14:paraId="7AEF7869" w14:textId="77777777" w:rsidR="005F085D" w:rsidRDefault="005F085D"/>
    <w:sectPr w:rsidR="005F08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3AF5"/>
    <w:multiLevelType w:val="multilevel"/>
    <w:tmpl w:val="24AE9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1C5C95"/>
    <w:multiLevelType w:val="multilevel"/>
    <w:tmpl w:val="12324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261D0E"/>
    <w:multiLevelType w:val="multilevel"/>
    <w:tmpl w:val="93886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6052216">
    <w:abstractNumId w:val="1"/>
  </w:num>
  <w:num w:numId="2" w16cid:durableId="1762529592">
    <w:abstractNumId w:val="2"/>
  </w:num>
  <w:num w:numId="3" w16cid:durableId="126499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5D"/>
    <w:rsid w:val="005F085D"/>
    <w:rsid w:val="008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4BC5"/>
  <w15:docId w15:val="{8CFDE104-AAB8-472C-A815-7B819545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E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E1BC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students-and-family/equity/NativeAmericanEducation/Documents/2015-final-oregon-american-indian-alaska-native-state-plan%20Mar%20201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12.wa.us/student-success/resources-subject-area/time-immemorial-tribal-sovereignty-washington-stat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wsu.edu/students/clearinghouse/fromwherethesunris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om.memberclicks.net/assets/SAM_unpublished_links/2022%20K12%20Vision%20Project%20Strategic%20Pl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egon.gov/ode/students-and-family/equity/NativeAmericanEducation/Documents/FINAL-%20Native%20Student%20Success%202020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9ovCaVCZhe4SmoXb5v7fckyAQ==">AMUW2mUCFvTBi5dhMfOrXSaAWLPfszxJPNuCxg49kHyUfJWo2i7NaTaZBvCyeYFcFK29TJkm19jLzkWrT8qmA/OvC6Upp1Xt+Oyb8//QX4fxmPvoZM/3GDA=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West</dc:creator>
  <cp:lastModifiedBy>Sarina Nez</cp:lastModifiedBy>
  <cp:revision>2</cp:revision>
  <dcterms:created xsi:type="dcterms:W3CDTF">2022-09-21T18:41:00Z</dcterms:created>
  <dcterms:modified xsi:type="dcterms:W3CDTF">2022-09-21T18:41:00Z</dcterms:modified>
</cp:coreProperties>
</file>